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59" w:lineRule="auto"/>
        <w:ind w:left="0" w:right="870" w:hanging="15"/>
        <w:rPr/>
      </w:pPr>
      <w:r w:rsidDel="00000000" w:rsidR="00000000" w:rsidRPr="00000000">
        <w:rPr>
          <w:rtl w:val="0"/>
        </w:rPr>
        <w:tab/>
      </w:r>
      <w:r w:rsidDel="00000000" w:rsidR="00000000" w:rsidRPr="00000000">
        <w:rPr>
          <w:b w:val="1"/>
          <w:color w:val="555544"/>
          <w:sz w:val="20"/>
          <w:szCs w:val="20"/>
          <w:highlight w:val="white"/>
        </w:rPr>
        <w:drawing>
          <wp:inline distB="0" distT="0" distL="0" distR="0">
            <wp:extent cx="1788590" cy="462549"/>
            <wp:effectExtent b="0" l="0" r="0" t="0"/>
            <wp:docPr id="201" name="image1.gif"/>
            <a:graphic>
              <a:graphicData uri="http://schemas.openxmlformats.org/drawingml/2006/picture">
                <pic:pic>
                  <pic:nvPicPr>
                    <pic:cNvPr id="0" name="image1.gif"/>
                    <pic:cNvPicPr preferRelativeResize="0"/>
                  </pic:nvPicPr>
                  <pic:blipFill>
                    <a:blip r:embed="rId7"/>
                    <a:srcRect b="0" l="0" r="0" t="0"/>
                    <a:stretch>
                      <a:fillRect/>
                    </a:stretch>
                  </pic:blipFill>
                  <pic:spPr>
                    <a:xfrm>
                      <a:off x="0" y="0"/>
                      <a:ext cx="1788590" cy="462549"/>
                    </a:xfrm>
                    <a:prstGeom prst="rect"/>
                    <a:ln/>
                  </pic:spPr>
                </pic:pic>
              </a:graphicData>
            </a:graphic>
          </wp:inline>
        </w:drawing>
      </w:r>
      <w:r w:rsidDel="00000000" w:rsidR="00000000" w:rsidRPr="00000000">
        <w:rPr>
          <w:rtl w:val="0"/>
        </w:rPr>
        <w:tab/>
      </w:r>
      <w:r w:rsidDel="00000000" w:rsidR="00000000" w:rsidRPr="00000000">
        <w:rPr>
          <w:rtl w:val="0"/>
        </w:rPr>
        <w:tab/>
        <w:tab/>
        <w:tab/>
        <w:tab/>
        <w:tab/>
        <w:tab/>
        <w:tab/>
      </w:r>
      <w:r w:rsidDel="00000000" w:rsidR="00000000" w:rsidRPr="00000000">
        <w:rPr>
          <w:rtl w:val="0"/>
        </w:rPr>
      </w:r>
    </w:p>
    <w:p w:rsidR="00000000" w:rsidDel="00000000" w:rsidP="00000000" w:rsidRDefault="00000000" w:rsidRPr="00000000" w14:paraId="00000002">
      <w:pPr>
        <w:pageBreakBefore w:val="0"/>
        <w:spacing w:after="0" w:line="259" w:lineRule="auto"/>
        <w:ind w:left="0" w:right="87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3">
      <w:pPr>
        <w:pageBreakBefore w:val="0"/>
        <w:spacing w:after="0" w:line="259" w:lineRule="auto"/>
        <w:ind w:left="0" w:right="870" w:firstLine="0"/>
        <w:rPr>
          <w:rFonts w:ascii="Calibri" w:cs="Calibri" w:eastAsia="Calibri" w:hAnsi="Calibri"/>
          <w:sz w:val="48"/>
          <w:szCs w:val="48"/>
        </w:rPr>
      </w:pPr>
      <w:r w:rsidDel="00000000" w:rsidR="00000000" w:rsidRPr="00000000">
        <w:rPr>
          <w:rFonts w:ascii="Calibri" w:cs="Calibri" w:eastAsia="Calibri" w:hAnsi="Calibri"/>
          <w:sz w:val="48"/>
          <w:szCs w:val="48"/>
          <w:rtl w:val="0"/>
        </w:rPr>
        <w:t xml:space="preserve">Guidelines for Writing a Collaborative Agreement</w:t>
      </w:r>
    </w:p>
    <w:p w:rsidR="00000000" w:rsidDel="00000000" w:rsidP="00000000" w:rsidRDefault="00000000" w:rsidRPr="00000000" w14:paraId="00000004">
      <w:pPr>
        <w:pageBreakBefore w:val="0"/>
        <w:ind w:left="139" w:right="870" w:firstLine="0"/>
        <w:rPr/>
      </w:pPr>
      <w:r w:rsidDel="00000000" w:rsidR="00000000" w:rsidRPr="00000000">
        <w:rPr/>
        <mc:AlternateContent>
          <mc:Choice Requires="wpg">
            <w:drawing>
              <wp:inline distB="0" distT="0" distL="0" distR="0">
                <wp:extent cx="5900738" cy="190500"/>
                <wp:effectExtent b="0" l="0" r="0" t="0"/>
                <wp:docPr id="200" name=""/>
                <a:graphic>
                  <a:graphicData uri="http://schemas.microsoft.com/office/word/2010/wordprocessingShape">
                    <wps:wsp>
                      <wps:cNvSpPr/>
                      <wps:cNvPr id="2" name="Shape 2"/>
                      <wps:spPr>
                        <a:xfrm>
                          <a:off x="1166075" y="3780000"/>
                          <a:ext cx="6896100" cy="0"/>
                        </a:xfrm>
                        <a:custGeom>
                          <a:rect b="b" l="l" r="r" t="t"/>
                          <a:pathLst>
                            <a:path extrusionOk="0" h="120000" w="6896100">
                              <a:moveTo>
                                <a:pt x="0" y="0"/>
                              </a:moveTo>
                              <a:lnTo>
                                <a:pt x="6896100" y="0"/>
                              </a:lnTo>
                            </a:path>
                          </a:pathLst>
                        </a:custGeom>
                        <a:noFill/>
                        <a:ln cap="flat" cmpd="sng" w="9525">
                          <a:solidFill>
                            <a:srgbClr val="F684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0" distR="0">
                <wp:extent cx="5900738" cy="190500"/>
                <wp:effectExtent b="0" l="0" r="0" t="0"/>
                <wp:docPr id="20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00738" cy="190500"/>
                        </a:xfrm>
                        <a:prstGeom prst="rect"/>
                        <a:ln/>
                      </pic:spPr>
                    </pic:pic>
                  </a:graphicData>
                </a:graphic>
              </wp:inline>
            </w:drawing>
          </mc:Fallback>
        </mc:AlternateContent>
      </w:r>
      <w:r w:rsidDel="00000000" w:rsidR="00000000" w:rsidRPr="00000000">
        <w:rPr>
          <w:rFonts w:ascii="Times New Roman" w:cs="Times New Roman" w:eastAsia="Times New Roman" w:hAnsi="Times New Roman"/>
          <w:sz w:val="18"/>
          <w:szCs w:val="18"/>
          <w:vertAlign w:val="subscript"/>
          <w:rtl w:val="0"/>
        </w:rPr>
        <w:tab/>
      </w:r>
      <w:r w:rsidDel="00000000" w:rsidR="00000000" w:rsidRPr="00000000">
        <w:rPr>
          <w:rtl w:val="0"/>
        </w:rPr>
      </w:r>
    </w:p>
    <w:p w:rsidR="00000000" w:rsidDel="00000000" w:rsidP="00000000" w:rsidRDefault="00000000" w:rsidRPr="00000000" w14:paraId="00000005">
      <w:pPr>
        <w:pageBreakBefore w:val="0"/>
        <w:ind w:left="0" w:right="870" w:firstLine="0"/>
        <w:rPr>
          <w:color w:val="000000"/>
        </w:rPr>
      </w:pPr>
      <w:r w:rsidDel="00000000" w:rsidR="00000000" w:rsidRPr="00000000">
        <w:rPr>
          <w:color w:val="000000"/>
          <w:rtl w:val="0"/>
        </w:rPr>
        <w:t xml:space="preserve">For the purpose of our work, a Youth-led group consists of two or more individuals under 30 or 35, depending on the granting stream, who </w:t>
      </w:r>
      <w:r w:rsidDel="00000000" w:rsidR="00000000" w:rsidRPr="00000000">
        <w:rPr>
          <w:rtl w:val="0"/>
        </w:rPr>
        <w:t xml:space="preserve">are ready to implement an idea</w:t>
      </w:r>
      <w:r w:rsidDel="00000000" w:rsidR="00000000" w:rsidRPr="00000000">
        <w:rPr>
          <w:color w:val="000000"/>
          <w:rtl w:val="0"/>
        </w:rPr>
        <w:t xml:space="preserve">, and are prepared to work towards a </w:t>
      </w:r>
      <w:r w:rsidDel="00000000" w:rsidR="00000000" w:rsidRPr="00000000">
        <w:rPr>
          <w:rtl w:val="0"/>
        </w:rPr>
        <w:t xml:space="preserve">common goal</w:t>
      </w:r>
      <w:r w:rsidDel="00000000" w:rsidR="00000000" w:rsidRPr="00000000">
        <w:rPr>
          <w:color w:val="000000"/>
          <w:rtl w:val="0"/>
        </w:rPr>
        <w:t xml:space="preserve">, while sharing decision-making and accountability. </w:t>
      </w:r>
      <w:r w:rsidDel="00000000" w:rsidR="00000000" w:rsidRPr="00000000">
        <w:rPr>
          <w:rtl w:val="0"/>
        </w:rPr>
      </w:r>
    </w:p>
    <w:p w:rsidR="00000000" w:rsidDel="00000000" w:rsidP="00000000" w:rsidRDefault="00000000" w:rsidRPr="00000000" w14:paraId="00000006">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7">
      <w:pPr>
        <w:pageBreakBefore w:val="0"/>
        <w:ind w:left="0" w:right="870" w:firstLine="0"/>
        <w:rPr>
          <w:color w:val="000000"/>
        </w:rPr>
      </w:pPr>
      <w:r w:rsidDel="00000000" w:rsidR="00000000" w:rsidRPr="00000000">
        <w:rPr>
          <w:color w:val="000000"/>
          <w:rtl w:val="0"/>
        </w:rPr>
        <w:t xml:space="preserve">Good working partnerships require thoughtful planning. It may take just a single discussion amongst your members or you may need a few meetings to iron out the details of your working relationship. </w:t>
      </w:r>
    </w:p>
    <w:p w:rsidR="00000000" w:rsidDel="00000000" w:rsidP="00000000" w:rsidRDefault="00000000" w:rsidRPr="00000000" w14:paraId="00000008">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9">
      <w:pPr>
        <w:pageBreakBefore w:val="0"/>
        <w:spacing w:after="0" w:lineRule="auto"/>
        <w:ind w:left="0" w:right="870" w:firstLine="0"/>
        <w:rPr>
          <w:color w:val="000000"/>
        </w:rPr>
      </w:pPr>
      <w:r w:rsidDel="00000000" w:rsidR="00000000" w:rsidRPr="00000000">
        <w:rPr>
          <w:color w:val="000000"/>
          <w:rtl w:val="0"/>
        </w:rPr>
        <w:t xml:space="preserve">A good work relationship requires trust, respect, inclusion, self-awareness, and open communication. Below we share some context around each of these characteristics:</w:t>
      </w:r>
    </w:p>
    <w:p w:rsidR="00000000" w:rsidDel="00000000" w:rsidP="00000000" w:rsidRDefault="00000000" w:rsidRPr="00000000" w14:paraId="0000000A">
      <w:pPr>
        <w:pageBreakBefore w:val="0"/>
        <w:numPr>
          <w:ilvl w:val="0"/>
          <w:numId w:val="1"/>
        </w:numPr>
        <w:spacing w:after="0" w:lineRule="auto"/>
        <w:ind w:left="720" w:right="870" w:hanging="360"/>
        <w:rPr>
          <w:color w:val="000000"/>
        </w:rPr>
      </w:pPr>
      <w:r w:rsidDel="00000000" w:rsidR="00000000" w:rsidRPr="00000000">
        <w:rPr>
          <w:b w:val="1"/>
          <w:color w:val="000000"/>
          <w:rtl w:val="0"/>
        </w:rPr>
        <w:t xml:space="preserve">Trust</w:t>
      </w:r>
      <w:r w:rsidDel="00000000" w:rsidR="00000000" w:rsidRPr="00000000">
        <w:rPr>
          <w:color w:val="000000"/>
          <w:rtl w:val="0"/>
        </w:rPr>
        <w:t xml:space="preserve">: when you trust your team members, you can be open and honest in your thoughts and actions. And you don't have to waste time or energy "watching your back."</w:t>
      </w:r>
    </w:p>
    <w:p w:rsidR="00000000" w:rsidDel="00000000" w:rsidP="00000000" w:rsidRDefault="00000000" w:rsidRPr="00000000" w14:paraId="0000000B">
      <w:pPr>
        <w:pageBreakBefore w:val="0"/>
        <w:numPr>
          <w:ilvl w:val="0"/>
          <w:numId w:val="1"/>
        </w:numPr>
        <w:spacing w:after="0" w:lineRule="auto"/>
        <w:ind w:left="720" w:right="870" w:hanging="360"/>
        <w:rPr>
          <w:color w:val="000000"/>
        </w:rPr>
      </w:pPr>
      <w:r w:rsidDel="00000000" w:rsidR="00000000" w:rsidRPr="00000000">
        <w:rPr>
          <w:b w:val="1"/>
          <w:color w:val="000000"/>
          <w:rtl w:val="0"/>
        </w:rPr>
        <w:t xml:space="preserve">Respect</w:t>
      </w:r>
      <w:r w:rsidDel="00000000" w:rsidR="00000000" w:rsidRPr="00000000">
        <w:rPr>
          <w:color w:val="000000"/>
          <w:rtl w:val="0"/>
        </w:rPr>
        <w:t xml:space="preserve">: teams working together with mutual respect value one another's input, and find solutions based on collective insight, wisdom, and creativity.</w:t>
      </w:r>
    </w:p>
    <w:p w:rsidR="00000000" w:rsidDel="00000000" w:rsidP="00000000" w:rsidRDefault="00000000" w:rsidRPr="00000000" w14:paraId="0000000C">
      <w:pPr>
        <w:pageBreakBefore w:val="0"/>
        <w:numPr>
          <w:ilvl w:val="0"/>
          <w:numId w:val="1"/>
        </w:numPr>
        <w:spacing w:after="0" w:lineRule="auto"/>
        <w:ind w:left="720" w:right="870" w:hanging="360"/>
        <w:rPr>
          <w:color w:val="000000"/>
        </w:rPr>
      </w:pPr>
      <w:r w:rsidDel="00000000" w:rsidR="00000000" w:rsidRPr="00000000">
        <w:rPr>
          <w:b w:val="1"/>
          <w:color w:val="000000"/>
          <w:rtl w:val="0"/>
        </w:rPr>
        <w:t xml:space="preserve">Inclusion</w:t>
      </w:r>
      <w:r w:rsidDel="00000000" w:rsidR="00000000" w:rsidRPr="00000000">
        <w:rPr>
          <w:color w:val="000000"/>
          <w:rtl w:val="0"/>
        </w:rPr>
        <w:t xml:space="preserve">: don't just accept diverse people and opinions, but welcome them! For instance, when your colleagues offer different opinions from yours, factor their insights and perspective into your decision-making.</w:t>
      </w:r>
    </w:p>
    <w:p w:rsidR="00000000" w:rsidDel="00000000" w:rsidP="00000000" w:rsidRDefault="00000000" w:rsidRPr="00000000" w14:paraId="0000000D">
      <w:pPr>
        <w:pageBreakBefore w:val="0"/>
        <w:numPr>
          <w:ilvl w:val="0"/>
          <w:numId w:val="1"/>
        </w:numPr>
        <w:spacing w:after="0" w:lineRule="auto"/>
        <w:ind w:left="720" w:right="870" w:hanging="360"/>
        <w:rPr>
          <w:color w:val="000000"/>
        </w:rPr>
      </w:pPr>
      <w:r w:rsidDel="00000000" w:rsidR="00000000" w:rsidRPr="00000000">
        <w:rPr>
          <w:b w:val="1"/>
          <w:color w:val="000000"/>
          <w:rtl w:val="0"/>
        </w:rPr>
        <w:t xml:space="preserve">Self-awareness:</w:t>
      </w:r>
      <w:r w:rsidDel="00000000" w:rsidR="00000000" w:rsidRPr="00000000">
        <w:rPr>
          <w:color w:val="000000"/>
          <w:rtl w:val="0"/>
        </w:rPr>
        <w:t xml:space="preserve"> this means taking responsibility for your words and actions, and not letting your own negative emotions impact the people around you.</w:t>
      </w:r>
    </w:p>
    <w:p w:rsidR="00000000" w:rsidDel="00000000" w:rsidP="00000000" w:rsidRDefault="00000000" w:rsidRPr="00000000" w14:paraId="0000000E">
      <w:pPr>
        <w:pageBreakBefore w:val="0"/>
        <w:numPr>
          <w:ilvl w:val="0"/>
          <w:numId w:val="1"/>
        </w:numPr>
        <w:spacing w:after="0" w:lineRule="auto"/>
        <w:ind w:left="720" w:right="870" w:hanging="360"/>
        <w:rPr>
          <w:color w:val="000000"/>
        </w:rPr>
      </w:pPr>
      <w:r w:rsidDel="00000000" w:rsidR="00000000" w:rsidRPr="00000000">
        <w:rPr>
          <w:b w:val="1"/>
          <w:color w:val="000000"/>
          <w:rtl w:val="0"/>
        </w:rPr>
        <w:t xml:space="preserve">Open Communication: </w:t>
      </w:r>
      <w:r w:rsidDel="00000000" w:rsidR="00000000" w:rsidRPr="00000000">
        <w:rPr>
          <w:color w:val="000000"/>
          <w:rtl w:val="0"/>
        </w:rPr>
        <w:t xml:space="preserve">all good relationships depend on open, honest communication. Whether you're sending emails or IMs, or meeting face-to-face or on video calls, the more effectively you communicate with those around you, the better you'll connect.</w:t>
      </w:r>
    </w:p>
    <w:p w:rsidR="00000000" w:rsidDel="00000000" w:rsidP="00000000" w:rsidRDefault="00000000" w:rsidRPr="00000000" w14:paraId="0000000F">
      <w:pPr>
        <w:pageBreakBefore w:val="0"/>
        <w:spacing w:after="0" w:line="259" w:lineRule="auto"/>
        <w:ind w:left="0" w:right="870" w:firstLine="0"/>
        <w:rPr>
          <w:color w:val="000000"/>
        </w:rPr>
      </w:pPr>
      <w:r w:rsidDel="00000000" w:rsidR="00000000" w:rsidRPr="00000000">
        <w:rPr>
          <w:rtl w:val="0"/>
        </w:rPr>
      </w:r>
    </w:p>
    <w:p w:rsidR="00000000" w:rsidDel="00000000" w:rsidP="00000000" w:rsidRDefault="00000000" w:rsidRPr="00000000" w14:paraId="00000010">
      <w:pPr>
        <w:pageBreakBefore w:val="0"/>
        <w:ind w:left="0" w:right="870" w:firstLine="0"/>
        <w:rPr>
          <w:color w:val="000000"/>
        </w:rPr>
      </w:pPr>
      <w:r w:rsidDel="00000000" w:rsidR="00000000" w:rsidRPr="00000000">
        <w:rPr>
          <w:rtl w:val="0"/>
        </w:rPr>
        <w:t xml:space="preserve">The</w:t>
      </w:r>
      <w:r w:rsidDel="00000000" w:rsidR="00000000" w:rsidRPr="00000000">
        <w:rPr>
          <w:color w:val="000000"/>
          <w:rtl w:val="0"/>
        </w:rPr>
        <w:t xml:space="preserve"> collaborative agreement should be simple and no more than a few pages. It should set out a clear plan for: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rtl w:val="0"/>
        </w:rPr>
        <w:t xml:space="preserve">Roles each member will play </w:t>
      </w:r>
      <w:r w:rsidDel="00000000" w:rsidR="00000000" w:rsidRPr="00000000">
        <w:rPr>
          <w:i w:val="1"/>
          <w:rtl w:val="0"/>
        </w:rPr>
        <w:t xml:space="preserve">i.e</w:t>
      </w:r>
      <w:r w:rsidDel="00000000" w:rsidR="00000000" w:rsidRPr="00000000">
        <w:rPr>
          <w:rtl w:val="0"/>
        </w:rPr>
        <w:t xml:space="preserve">., who will be mainly responsible for the budget, who will be responsible for reporting back to the Funder? </w:t>
      </w:r>
      <w:r w:rsidDel="00000000" w:rsidR="00000000" w:rsidRPr="00000000">
        <w:rPr>
          <w:i w:val="1"/>
          <w:rtl w:val="0"/>
        </w:rPr>
        <w:t xml:space="preserve">etc</w:t>
      </w:r>
      <w:r w:rsidDel="00000000" w:rsidR="00000000" w:rsidRPr="00000000">
        <w:rPr>
          <w:rtl w:val="0"/>
        </w:rPr>
        <w:t xml:space="preserv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rtl w:val="0"/>
        </w:rPr>
        <w:t xml:space="preserve">How decisions will be made; how will conflicts be resolved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rtl w:val="0"/>
        </w:rPr>
        <w:t xml:space="preserve">How you will communicate with all members of the collaborative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rtl w:val="0"/>
        </w:rPr>
        <w:t xml:space="preserve">How money will be spent and accounted for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rtl w:val="0"/>
        </w:rPr>
        <w:t xml:space="preserve">How reports will be prepared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720" w:right="870" w:firstLine="0"/>
        <w:jc w:val="left"/>
        <w:rPr/>
      </w:pPr>
      <w:r w:rsidDel="00000000" w:rsidR="00000000" w:rsidRPr="00000000">
        <w:rPr>
          <w:rtl w:val="0"/>
        </w:rPr>
      </w:r>
    </w:p>
    <w:p w:rsidR="00000000" w:rsidDel="00000000" w:rsidP="00000000" w:rsidRDefault="00000000" w:rsidRPr="00000000" w14:paraId="00000017">
      <w:pPr>
        <w:pageBreakBefore w:val="0"/>
        <w:ind w:left="134" w:right="870" w:firstLine="139"/>
        <w:rPr>
          <w:color w:val="000000"/>
        </w:rPr>
      </w:pPr>
      <w:r w:rsidDel="00000000" w:rsidR="00000000" w:rsidRPr="00000000">
        <w:rPr>
          <w:rtl w:val="0"/>
        </w:rPr>
      </w:r>
    </w:p>
    <w:p w:rsidR="00000000" w:rsidDel="00000000" w:rsidP="00000000" w:rsidRDefault="00000000" w:rsidRPr="00000000" w14:paraId="00000018">
      <w:pPr>
        <w:pageBreakBefore w:val="0"/>
        <w:ind w:left="0" w:right="870" w:firstLine="0"/>
        <w:rPr>
          <w:b w:val="1"/>
          <w:color w:val="000000"/>
        </w:rPr>
      </w:pPr>
      <w:r w:rsidDel="00000000" w:rsidR="00000000" w:rsidRPr="00000000">
        <w:rPr>
          <w:b w:val="1"/>
          <w:color w:val="000000"/>
          <w:rtl w:val="0"/>
        </w:rPr>
        <w:t xml:space="preserve">Include the following areas in your Collaborative Agreement: </w:t>
      </w:r>
    </w:p>
    <w:p w:rsidR="00000000" w:rsidDel="00000000" w:rsidP="00000000" w:rsidRDefault="00000000" w:rsidRPr="00000000" w14:paraId="00000019">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A">
      <w:pPr>
        <w:pageBreakBefore w:val="0"/>
        <w:ind w:left="0" w:right="870" w:firstLine="0"/>
        <w:rPr>
          <w:color w:val="000000"/>
        </w:rPr>
      </w:pPr>
      <w:r w:rsidDel="00000000" w:rsidR="00000000" w:rsidRPr="00000000">
        <w:rPr>
          <w:b w:val="1"/>
          <w:color w:val="000000"/>
          <w:rtl w:val="0"/>
        </w:rPr>
        <w:t xml:space="preserve">Purpose </w:t>
      </w:r>
      <w:r w:rsidDel="00000000" w:rsidR="00000000" w:rsidRPr="00000000">
        <w:rPr>
          <w:color w:val="000000"/>
          <w:rtl w:val="0"/>
        </w:rPr>
        <w:t xml:space="preserve">- Write a brief explanation of why the collaborative has formed, who will benefit from your work together, and how you </w:t>
      </w:r>
      <w:r w:rsidDel="00000000" w:rsidR="00000000" w:rsidRPr="00000000">
        <w:rPr>
          <w:rtl w:val="0"/>
        </w:rPr>
        <w:t xml:space="preserve">intend to work</w:t>
      </w:r>
      <w:r w:rsidDel="00000000" w:rsidR="00000000" w:rsidRPr="00000000">
        <w:rPr>
          <w:color w:val="000000"/>
          <w:rtl w:val="0"/>
        </w:rPr>
        <w:t xml:space="preserve"> to achieve the project’s outcomes. </w:t>
      </w:r>
    </w:p>
    <w:p w:rsidR="00000000" w:rsidDel="00000000" w:rsidP="00000000" w:rsidRDefault="00000000" w:rsidRPr="00000000" w14:paraId="0000001B">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1C">
      <w:pPr>
        <w:pageBreakBefore w:val="0"/>
        <w:ind w:left="0" w:right="870" w:firstLine="0"/>
        <w:rPr>
          <w:color w:val="000000"/>
        </w:rPr>
      </w:pPr>
      <w:r w:rsidDel="00000000" w:rsidR="00000000" w:rsidRPr="00000000">
        <w:rPr>
          <w:b w:val="1"/>
          <w:color w:val="000000"/>
          <w:rtl w:val="0"/>
        </w:rPr>
        <w:t xml:space="preserve">Time frame </w:t>
      </w:r>
      <w:r w:rsidDel="00000000" w:rsidR="00000000" w:rsidRPr="00000000">
        <w:rPr>
          <w:color w:val="000000"/>
          <w:rtl w:val="0"/>
        </w:rPr>
        <w:t xml:space="preserve">- Set out the term of this agreement. Indicate the start and projected end dates. You may plan for your partnership to begin with your application and end at the completion of your grant. Or it may be that your Laidlaw grant is simply one part of your collaborative work in the community. </w:t>
      </w:r>
    </w:p>
    <w:p w:rsidR="00000000" w:rsidDel="00000000" w:rsidP="00000000" w:rsidRDefault="00000000" w:rsidRPr="00000000" w14:paraId="0000001D">
      <w:pPr>
        <w:pageBreakBefore w:val="0"/>
        <w:spacing w:after="0" w:line="259" w:lineRule="auto"/>
        <w:ind w:left="0" w:right="870" w:firstLine="0"/>
        <w:rPr>
          <w:color w:val="000000"/>
        </w:rPr>
      </w:pP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1E">
      <w:pPr>
        <w:pageBreakBefore w:val="0"/>
        <w:ind w:left="0" w:right="870" w:firstLine="0"/>
        <w:rPr>
          <w:color w:val="000000"/>
        </w:rPr>
      </w:pPr>
      <w:r w:rsidDel="00000000" w:rsidR="00000000" w:rsidRPr="00000000">
        <w:rPr>
          <w:b w:val="1"/>
          <w:color w:val="000000"/>
          <w:rtl w:val="0"/>
        </w:rPr>
        <w:t xml:space="preserve">Names, roles and responsibilities of member / organization </w:t>
      </w:r>
      <w:r w:rsidDel="00000000" w:rsidR="00000000" w:rsidRPr="00000000">
        <w:rPr>
          <w:color w:val="000000"/>
          <w:rtl w:val="0"/>
        </w:rPr>
        <w:t xml:space="preserve">- </w:t>
      </w:r>
      <w:r w:rsidDel="00000000" w:rsidR="00000000" w:rsidRPr="00000000">
        <w:rPr>
          <w:rtl w:val="0"/>
        </w:rPr>
        <w:t xml:space="preserve">Designate a</w:t>
      </w:r>
      <w:r w:rsidDel="00000000" w:rsidR="00000000" w:rsidRPr="00000000">
        <w:rPr>
          <w:color w:val="000000"/>
          <w:rtl w:val="0"/>
        </w:rPr>
        <w:t xml:space="preserve"> Lead contact </w:t>
      </w:r>
      <w:r w:rsidDel="00000000" w:rsidR="00000000" w:rsidRPr="00000000">
        <w:rPr>
          <w:rtl w:val="0"/>
        </w:rPr>
        <w:t xml:space="preserve">to</w:t>
      </w:r>
      <w:r w:rsidDel="00000000" w:rsidR="00000000" w:rsidRPr="00000000">
        <w:rPr>
          <w:color w:val="000000"/>
          <w:rtl w:val="0"/>
        </w:rPr>
        <w:t xml:space="preserve"> take responsibility in the Grant Contract for the accountability and management of your project. </w:t>
      </w:r>
    </w:p>
    <w:p w:rsidR="00000000" w:rsidDel="00000000" w:rsidP="00000000" w:rsidRDefault="00000000" w:rsidRPr="00000000" w14:paraId="0000001F">
      <w:pPr>
        <w:pageBreakBefore w:val="0"/>
        <w:spacing w:after="0" w:line="259" w:lineRule="auto"/>
        <w:ind w:left="0" w:right="870" w:firstLine="0"/>
        <w:rPr>
          <w:color w:val="000000"/>
        </w:rPr>
      </w:pPr>
      <w:r w:rsidDel="00000000" w:rsidR="00000000" w:rsidRPr="00000000">
        <w:rPr>
          <w:color w:val="000000"/>
          <w:rtl w:val="0"/>
        </w:rPr>
        <w:t xml:space="preserve"> </w:t>
      </w:r>
    </w:p>
    <w:p w:rsidR="00000000" w:rsidDel="00000000" w:rsidP="00000000" w:rsidRDefault="00000000" w:rsidRPr="00000000" w14:paraId="00000020">
      <w:pPr>
        <w:pageBreakBefore w:val="0"/>
        <w:ind w:left="0" w:right="870" w:firstLine="0"/>
        <w:rPr>
          <w:color w:val="000000"/>
        </w:rPr>
      </w:pPr>
      <w:r w:rsidDel="00000000" w:rsidR="00000000" w:rsidRPr="00000000">
        <w:rPr>
          <w:color w:val="000000"/>
          <w:rtl w:val="0"/>
        </w:rPr>
        <w:t xml:space="preserve">In the case of Youth Serving organizations collaborating with other groups / organizations: List names, addresses, and numbers of the key representatives of all the groups that make up your collaborative and the roles each group will play in the project</w:t>
      </w:r>
      <w:r w:rsidDel="00000000" w:rsidR="00000000" w:rsidRPr="00000000">
        <w:rPr>
          <w:rtl w:val="0"/>
        </w:rPr>
        <w:t xml:space="preserve">.</w:t>
      </w:r>
      <w:r w:rsidDel="00000000" w:rsidR="00000000" w:rsidRPr="00000000">
        <w:rPr>
          <w:color w:val="000000"/>
          <w:rtl w:val="0"/>
        </w:rPr>
        <w:t xml:space="preserve"> Identify which collaborative member will be responsible for each task involved in planning, doing or evaluating the initiative. </w:t>
      </w:r>
    </w:p>
    <w:p w:rsidR="00000000" w:rsidDel="00000000" w:rsidP="00000000" w:rsidRDefault="00000000" w:rsidRPr="00000000" w14:paraId="00000021">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22">
      <w:pPr>
        <w:pageBreakBefore w:val="0"/>
        <w:ind w:left="0" w:right="870" w:firstLine="0"/>
        <w:rPr>
          <w:color w:val="000000"/>
        </w:rPr>
      </w:pPr>
      <w:r w:rsidDel="00000000" w:rsidR="00000000" w:rsidRPr="00000000">
        <w:rPr>
          <w:b w:val="1"/>
          <w:color w:val="000000"/>
          <w:rtl w:val="0"/>
        </w:rPr>
        <w:t xml:space="preserve">Decision-making process </w:t>
      </w:r>
      <w:r w:rsidDel="00000000" w:rsidR="00000000" w:rsidRPr="00000000">
        <w:rPr>
          <w:color w:val="000000"/>
          <w:rtl w:val="0"/>
        </w:rPr>
        <w:t xml:space="preserve">- Set out how the decisions will be made. Newly formed groups and newly formed collaboratives </w:t>
      </w:r>
      <w:r w:rsidDel="00000000" w:rsidR="00000000" w:rsidRPr="00000000">
        <w:rPr>
          <w:rtl w:val="0"/>
        </w:rPr>
        <w:t xml:space="preserve">should</w:t>
      </w:r>
      <w:r w:rsidDel="00000000" w:rsidR="00000000" w:rsidRPr="00000000">
        <w:rPr>
          <w:color w:val="000000"/>
          <w:rtl w:val="0"/>
        </w:rPr>
        <w:t xml:space="preserve"> create structures and outline processes for making decisions.  Groups who have been working together for a longer period of time or existing collaboratives </w:t>
      </w:r>
      <w:r w:rsidDel="00000000" w:rsidR="00000000" w:rsidRPr="00000000">
        <w:rPr>
          <w:rtl w:val="0"/>
        </w:rPr>
        <w:t xml:space="preserve">can</w:t>
      </w:r>
      <w:r w:rsidDel="00000000" w:rsidR="00000000" w:rsidRPr="00000000">
        <w:rPr>
          <w:color w:val="000000"/>
          <w:rtl w:val="0"/>
        </w:rPr>
        <w:t xml:space="preserve"> document what they currently do. However, sometimes in having the discussion about </w:t>
      </w:r>
      <w:r w:rsidDel="00000000" w:rsidR="00000000" w:rsidRPr="00000000">
        <w:rPr>
          <w:i w:val="1"/>
          <w:color w:val="000000"/>
          <w:rtl w:val="0"/>
        </w:rPr>
        <w:t xml:space="preserve">how </w:t>
      </w:r>
      <w:r w:rsidDel="00000000" w:rsidR="00000000" w:rsidRPr="00000000">
        <w:rPr>
          <w:color w:val="000000"/>
          <w:rtl w:val="0"/>
        </w:rPr>
        <w:t xml:space="preserve">your group makes decisions, new issues, ideas and arrangements can emerge. </w:t>
      </w:r>
    </w:p>
    <w:p w:rsidR="00000000" w:rsidDel="00000000" w:rsidP="00000000" w:rsidRDefault="00000000" w:rsidRPr="00000000" w14:paraId="00000023">
      <w:pPr>
        <w:pageBreakBefore w:val="0"/>
        <w:ind w:left="0" w:right="870" w:firstLine="0"/>
        <w:rPr>
          <w:color w:val="000000"/>
        </w:rPr>
      </w:pPr>
      <w:r w:rsidDel="00000000" w:rsidR="00000000" w:rsidRPr="00000000">
        <w:rPr>
          <w:rtl w:val="0"/>
        </w:rPr>
      </w:r>
    </w:p>
    <w:p w:rsidR="00000000" w:rsidDel="00000000" w:rsidP="00000000" w:rsidRDefault="00000000" w:rsidRPr="00000000" w14:paraId="00000024">
      <w:pPr>
        <w:pageBreakBefore w:val="0"/>
        <w:ind w:left="0" w:right="870" w:firstLine="0"/>
        <w:rPr>
          <w:color w:val="000000"/>
        </w:rPr>
      </w:pPr>
      <w:r w:rsidDel="00000000" w:rsidR="00000000" w:rsidRPr="00000000">
        <w:rPr>
          <w:color w:val="000000"/>
          <w:rtl w:val="0"/>
        </w:rPr>
        <w:t xml:space="preserve">Shared decision-making, responsibility and accountability</w:t>
      </w:r>
      <w:r w:rsidDel="00000000" w:rsidR="00000000" w:rsidRPr="00000000">
        <w:rPr>
          <w:rtl w:val="0"/>
        </w:rPr>
        <w:t xml:space="preserve"> </w:t>
      </w:r>
      <w:r w:rsidDel="00000000" w:rsidR="00000000" w:rsidRPr="00000000">
        <w:rPr>
          <w:color w:val="000000"/>
          <w:rtl w:val="0"/>
        </w:rPr>
        <w:t xml:space="preserve">between members and with the larger community are important components in collaborative work. </w:t>
      </w:r>
      <w:r w:rsidDel="00000000" w:rsidR="00000000" w:rsidRPr="00000000">
        <w:rPr>
          <w:rtl w:val="0"/>
        </w:rPr>
        <w:t xml:space="preserve">G</w:t>
      </w:r>
      <w:r w:rsidDel="00000000" w:rsidR="00000000" w:rsidRPr="00000000">
        <w:rPr>
          <w:color w:val="000000"/>
          <w:rtl w:val="0"/>
        </w:rPr>
        <w:t xml:space="preserve">roups use a process of discussion followed by a formal decision-making process (</w:t>
      </w:r>
      <w:r w:rsidDel="00000000" w:rsidR="00000000" w:rsidRPr="00000000">
        <w:rPr>
          <w:i w:val="1"/>
          <w:rtl w:val="0"/>
        </w:rPr>
        <w:t xml:space="preserve">e.g</w:t>
      </w:r>
      <w:r w:rsidDel="00000000" w:rsidR="00000000" w:rsidRPr="00000000">
        <w:rPr>
          <w:rtl w:val="0"/>
        </w:rPr>
        <w:t xml:space="preserve">.,</w:t>
      </w:r>
      <w:r w:rsidDel="00000000" w:rsidR="00000000" w:rsidRPr="00000000">
        <w:rPr>
          <w:color w:val="000000"/>
          <w:rtl w:val="0"/>
        </w:rPr>
        <w:t xml:space="preserve"> vote with a majority decision or consensus). </w:t>
      </w:r>
    </w:p>
    <w:p w:rsidR="00000000" w:rsidDel="00000000" w:rsidP="00000000" w:rsidRDefault="00000000" w:rsidRPr="00000000" w14:paraId="00000025">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26">
      <w:pPr>
        <w:pageBreakBefore w:val="0"/>
        <w:ind w:left="0" w:right="870" w:firstLine="0"/>
        <w:rPr>
          <w:color w:val="000000"/>
        </w:rPr>
      </w:pPr>
      <w:r w:rsidDel="00000000" w:rsidR="00000000" w:rsidRPr="00000000">
        <w:rPr>
          <w:color w:val="000000"/>
          <w:rtl w:val="0"/>
        </w:rPr>
        <w:t xml:space="preserve">Group members / Collaborative organizations will need to think through what kinds of decisions will need to be made, who will make them, and how the decisions will be recorded, tracked and reported/communicated to the whole group. </w:t>
      </w:r>
    </w:p>
    <w:p w:rsidR="00000000" w:rsidDel="00000000" w:rsidP="00000000" w:rsidRDefault="00000000" w:rsidRPr="00000000" w14:paraId="00000027">
      <w:pPr>
        <w:pageBreakBefore w:val="0"/>
        <w:spacing w:after="0" w:line="259" w:lineRule="auto"/>
        <w:ind w:left="0" w:right="870" w:firstLine="0"/>
        <w:rPr>
          <w:color w:val="000000"/>
        </w:rPr>
      </w:pPr>
      <w:r w:rsidDel="00000000" w:rsidR="00000000" w:rsidRPr="00000000">
        <w:rPr>
          <w:color w:val="000000"/>
          <w:rtl w:val="0"/>
        </w:rPr>
        <w:t xml:space="preserve"> </w:t>
      </w:r>
    </w:p>
    <w:p w:rsidR="00000000" w:rsidDel="00000000" w:rsidP="00000000" w:rsidRDefault="00000000" w:rsidRPr="00000000" w14:paraId="00000028">
      <w:pPr>
        <w:pageBreakBefore w:val="0"/>
        <w:ind w:left="0" w:right="870" w:firstLine="0"/>
        <w:rPr>
          <w:color w:val="000000"/>
        </w:rPr>
      </w:pPr>
      <w:r w:rsidDel="00000000" w:rsidR="00000000" w:rsidRPr="00000000">
        <w:rPr>
          <w:rtl w:val="0"/>
        </w:rPr>
        <w:t xml:space="preserve">Decide</w:t>
      </w:r>
      <w:r w:rsidDel="00000000" w:rsidR="00000000" w:rsidRPr="00000000">
        <w:rPr>
          <w:color w:val="000000"/>
          <w:rtl w:val="0"/>
        </w:rPr>
        <w:t xml:space="preserve"> the process for various decisions that will need to be made</w:t>
      </w:r>
      <w:r w:rsidDel="00000000" w:rsidR="00000000" w:rsidRPr="00000000">
        <w:rPr>
          <w:rtl w:val="0"/>
        </w:rPr>
        <w:t xml:space="preserve">.</w:t>
      </w:r>
      <w:r w:rsidDel="00000000" w:rsidR="00000000" w:rsidRPr="00000000">
        <w:rPr>
          <w:color w:val="000000"/>
          <w:rtl w:val="0"/>
        </w:rPr>
        <w:t xml:space="preserve"> Here are some examples of the kinds of day-to-day decisions our that Grantees will need to work out: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Authority to spend money on behalf of the group / collaborative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Hiring decisions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Decisions about policy or the direction that programs will take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Decisions about applying for grants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Planning decisions </w:t>
      </w:r>
    </w:p>
    <w:p w:rsidR="00000000" w:rsidDel="00000000" w:rsidP="00000000" w:rsidRDefault="00000000" w:rsidRPr="00000000" w14:paraId="0000002E">
      <w:pPr>
        <w:pageBreakBefore w:val="0"/>
        <w:spacing w:after="0" w:line="259" w:lineRule="auto"/>
        <w:ind w:left="0" w:right="870" w:firstLine="0"/>
        <w:rPr>
          <w:color w:val="000000"/>
        </w:rPr>
      </w:pP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2F">
      <w:pPr>
        <w:pageBreakBefore w:val="0"/>
        <w:ind w:left="0" w:right="870" w:firstLine="0"/>
        <w:rPr>
          <w:color w:val="000000"/>
        </w:rPr>
      </w:pPr>
      <w:r w:rsidDel="00000000" w:rsidR="00000000" w:rsidRPr="00000000">
        <w:rPr>
          <w:color w:val="000000"/>
          <w:rtl w:val="0"/>
        </w:rPr>
        <w:t xml:space="preserve">Members won’t always agree. How will conflict be resolved? If your decision-making process breaks down, or if your group is in conflict, what is the process you will use for resolution? Plan ahead and include a simple process for how conflict will be resolved. </w:t>
      </w:r>
    </w:p>
    <w:p w:rsidR="00000000" w:rsidDel="00000000" w:rsidP="00000000" w:rsidRDefault="00000000" w:rsidRPr="00000000" w14:paraId="00000030">
      <w:pPr>
        <w:pageBreakBefore w:val="0"/>
        <w:spacing w:after="0" w:line="259" w:lineRule="auto"/>
        <w:ind w:left="0" w:right="870" w:firstLine="0"/>
        <w:rPr>
          <w:color w:val="000000"/>
        </w:rPr>
      </w:pPr>
      <w:r w:rsidDel="00000000" w:rsidR="00000000" w:rsidRPr="00000000">
        <w:rPr>
          <w:color w:val="000000"/>
          <w:sz w:val="21"/>
          <w:szCs w:val="21"/>
          <w:rtl w:val="0"/>
        </w:rPr>
        <w:t xml:space="preserve"> </w:t>
      </w:r>
      <w:r w:rsidDel="00000000" w:rsidR="00000000" w:rsidRPr="00000000">
        <w:rPr>
          <w:rtl w:val="0"/>
        </w:rPr>
      </w:r>
    </w:p>
    <w:p w:rsidR="00000000" w:rsidDel="00000000" w:rsidP="00000000" w:rsidRDefault="00000000" w:rsidRPr="00000000" w14:paraId="00000031">
      <w:pPr>
        <w:pageBreakBefore w:val="0"/>
        <w:ind w:left="0" w:right="870" w:firstLine="0"/>
        <w:rPr>
          <w:color w:val="000000"/>
        </w:rPr>
      </w:pPr>
      <w:r w:rsidDel="00000000" w:rsidR="00000000" w:rsidRPr="00000000">
        <w:rPr>
          <w:b w:val="1"/>
          <w:color w:val="000000"/>
          <w:rtl w:val="0"/>
        </w:rPr>
        <w:t xml:space="preserve">Communication amongst members </w:t>
      </w:r>
      <w:r w:rsidDel="00000000" w:rsidR="00000000" w:rsidRPr="00000000">
        <w:rPr>
          <w:color w:val="000000"/>
          <w:rtl w:val="0"/>
        </w:rPr>
        <w:t xml:space="preserve">- Think about how your group will keep all members informed. When will you communicate, to whom, and </w:t>
      </w:r>
      <w:r w:rsidDel="00000000" w:rsidR="00000000" w:rsidRPr="00000000">
        <w:rPr>
          <w:rtl w:val="0"/>
        </w:rPr>
        <w:t xml:space="preserve">how</w:t>
      </w:r>
      <w:r w:rsidDel="00000000" w:rsidR="00000000" w:rsidRPr="00000000">
        <w:rPr>
          <w:color w:val="000000"/>
          <w:rtl w:val="0"/>
        </w:rPr>
        <w:t xml:space="preserve"> (regular meetings, email, newsletter, conference calls, website, etc.)? </w:t>
      </w:r>
    </w:p>
    <w:p w:rsidR="00000000" w:rsidDel="00000000" w:rsidP="00000000" w:rsidRDefault="00000000" w:rsidRPr="00000000" w14:paraId="00000032">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33">
      <w:pPr>
        <w:pageBreakBefore w:val="0"/>
        <w:ind w:left="0" w:right="870" w:firstLine="0"/>
        <w:rPr>
          <w:color w:val="000000"/>
        </w:rPr>
      </w:pPr>
      <w:r w:rsidDel="00000000" w:rsidR="00000000" w:rsidRPr="00000000">
        <w:rPr>
          <w:b w:val="1"/>
          <w:color w:val="000000"/>
          <w:rtl w:val="0"/>
        </w:rPr>
        <w:t xml:space="preserve">Management of funds </w:t>
      </w:r>
      <w:r w:rsidDel="00000000" w:rsidR="00000000" w:rsidRPr="00000000">
        <w:rPr>
          <w:color w:val="000000"/>
          <w:rtl w:val="0"/>
        </w:rPr>
        <w:t xml:space="preserve">– Each </w:t>
      </w:r>
      <w:r w:rsidDel="00000000" w:rsidR="00000000" w:rsidRPr="00000000">
        <w:rPr>
          <w:rtl w:val="0"/>
        </w:rPr>
        <w:t xml:space="preserve">g</w:t>
      </w:r>
      <w:r w:rsidDel="00000000" w:rsidR="00000000" w:rsidRPr="00000000">
        <w:rPr>
          <w:color w:val="000000"/>
          <w:rtl w:val="0"/>
        </w:rPr>
        <w:t xml:space="preserve">rantee should choose a main contact to sign and be responsible for the Contract with the Foundation. This person would also be </w:t>
      </w:r>
      <w:r w:rsidDel="00000000" w:rsidR="00000000" w:rsidRPr="00000000">
        <w:rPr>
          <w:rtl w:val="0"/>
        </w:rPr>
        <w:t xml:space="preserve">the</w:t>
      </w:r>
      <w:r w:rsidDel="00000000" w:rsidR="00000000" w:rsidRPr="00000000">
        <w:rPr>
          <w:color w:val="000000"/>
          <w:rtl w:val="0"/>
        </w:rPr>
        <w:t xml:space="preserve"> main point of contact who would </w:t>
      </w:r>
      <w:r w:rsidDel="00000000" w:rsidR="00000000" w:rsidRPr="00000000">
        <w:rPr>
          <w:rtl w:val="0"/>
        </w:rPr>
        <w:t xml:space="preserve">be</w:t>
      </w:r>
      <w:r w:rsidDel="00000000" w:rsidR="00000000" w:rsidRPr="00000000">
        <w:rPr>
          <w:color w:val="000000"/>
          <w:rtl w:val="0"/>
        </w:rPr>
        <w:t xml:space="preserve"> on file for your grant.</w:t>
      </w:r>
    </w:p>
    <w:p w:rsidR="00000000" w:rsidDel="00000000" w:rsidP="00000000" w:rsidRDefault="00000000" w:rsidRPr="00000000" w14:paraId="00000034">
      <w:pPr>
        <w:pageBreakBefore w:val="0"/>
        <w:spacing w:after="0" w:line="259" w:lineRule="auto"/>
        <w:ind w:left="0" w:right="870" w:firstLine="0"/>
        <w:rPr>
          <w:b w:val="1"/>
          <w:color w:val="000000"/>
        </w:rPr>
      </w:pPr>
      <w:r w:rsidDel="00000000" w:rsidR="00000000" w:rsidRPr="00000000">
        <w:rPr>
          <w:rtl w:val="0"/>
        </w:rPr>
      </w:r>
    </w:p>
    <w:p w:rsidR="00000000" w:rsidDel="00000000" w:rsidP="00000000" w:rsidRDefault="00000000" w:rsidRPr="00000000" w14:paraId="00000035">
      <w:pPr>
        <w:pageBreakBefore w:val="0"/>
        <w:ind w:left="0" w:right="870" w:firstLine="0"/>
        <w:rPr>
          <w:color w:val="000000"/>
        </w:rPr>
      </w:pPr>
      <w:r w:rsidDel="00000000" w:rsidR="00000000" w:rsidRPr="00000000">
        <w:rPr>
          <w:b w:val="1"/>
          <w:color w:val="000000"/>
          <w:rtl w:val="0"/>
        </w:rPr>
        <w:t xml:space="preserve">All group members must know how the </w:t>
      </w:r>
      <w:r w:rsidDel="00000000" w:rsidR="00000000" w:rsidRPr="00000000">
        <w:rPr>
          <w:b w:val="1"/>
          <w:rtl w:val="0"/>
        </w:rPr>
        <w:t xml:space="preserve">funds are </w:t>
      </w:r>
      <w:r w:rsidDel="00000000" w:rsidR="00000000" w:rsidRPr="00000000">
        <w:rPr>
          <w:b w:val="1"/>
          <w:color w:val="000000"/>
          <w:rtl w:val="0"/>
        </w:rPr>
        <w:t xml:space="preserve">managed. This section should include: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Who the group / collaborative authorizes to make decisions to spend grant funds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How invoices are paid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How expenditures and revenues are recorded </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Who prepares the financial reports for the Foundation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9" w:lineRule="auto"/>
        <w:ind w:left="720" w:right="870" w:hanging="360"/>
        <w:jc w:val="left"/>
      </w:pPr>
      <w:r w:rsidDel="00000000" w:rsidR="00000000" w:rsidRPr="00000000">
        <w:rPr>
          <w:color w:val="000000"/>
          <w:rtl w:val="0"/>
        </w:rPr>
        <w:t xml:space="preserve">For collaboratives working together, what assets are contributed by member groups at the project’s outset and how they will be distributed at the end of the project </w:t>
      </w:r>
    </w:p>
    <w:p w:rsidR="00000000" w:rsidDel="00000000" w:rsidP="00000000" w:rsidRDefault="00000000" w:rsidRPr="00000000" w14:paraId="0000003B">
      <w:pPr>
        <w:pageBreakBefore w:val="0"/>
        <w:spacing w:after="0" w:line="259" w:lineRule="auto"/>
        <w:ind w:left="0" w:right="870" w:firstLine="0"/>
        <w:rPr>
          <w:color w:val="000000"/>
        </w:rPr>
      </w:pP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3C">
      <w:pPr>
        <w:pageBreakBefore w:val="0"/>
        <w:spacing w:after="623" w:lineRule="auto"/>
        <w:ind w:left="0" w:right="870" w:firstLine="0"/>
        <w:rPr/>
      </w:pPr>
      <w:r w:rsidDel="00000000" w:rsidR="00000000" w:rsidRPr="00000000">
        <w:rPr>
          <w:color w:val="000000"/>
          <w:rtl w:val="0"/>
        </w:rPr>
        <w:t xml:space="preserve">Once you have an agreement, ensure each group member signs the agreement. In the case of Youth Serving organizations working together, ensure an authorized person from each group in the collaborative </w:t>
      </w:r>
      <w:r w:rsidDel="00000000" w:rsidR="00000000" w:rsidRPr="00000000">
        <w:rPr>
          <w:color w:val="000000"/>
          <w:u w:val="single"/>
          <w:rtl w:val="0"/>
        </w:rPr>
        <w:t xml:space="preserve">signs</w:t>
      </w:r>
      <w:r w:rsidDel="00000000" w:rsidR="00000000" w:rsidRPr="00000000">
        <w:rPr>
          <w:color w:val="000000"/>
          <w:rtl w:val="0"/>
        </w:rPr>
        <w:t xml:space="preserve"> and receives a copy of the collaborative agreement. </w:t>
      </w:r>
      <w:r w:rsidDel="00000000" w:rsidR="00000000" w:rsidRPr="00000000">
        <w:rPr>
          <w:color w:val="000000"/>
          <w:sz w:val="20"/>
          <w:szCs w:val="20"/>
          <w:rtl w:val="0"/>
        </w:rPr>
        <w:tab/>
      </w:r>
      <w:r w:rsidDel="00000000" w:rsidR="00000000" w:rsidRPr="00000000">
        <w:rPr>
          <w:sz w:val="16"/>
          <w:szCs w:val="16"/>
          <w:rtl w:val="0"/>
        </w:rPr>
        <w:t xml:space="preserve"> </w:t>
      </w:r>
      <w:r w:rsidDel="00000000" w:rsidR="00000000" w:rsidRPr="00000000">
        <w:rPr>
          <w:rtl w:val="0"/>
        </w:rPr>
      </w:r>
    </w:p>
    <w:sectPr>
      <w:pgSz w:h="15840" w:w="12240" w:orient="portrait"/>
      <w:pgMar w:bottom="700" w:top="900" w:left="1440" w:right="2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CA"/>
      </w:rPr>
    </w:rPrDefault>
    <w:pPrDefault>
      <w:pPr>
        <w:spacing w:after="13" w:line="249" w:lineRule="auto"/>
        <w:ind w:left="149" w:right="478" w:hanging="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3" w:line="249" w:lineRule="auto"/>
      <w:ind w:left="149" w:right="478" w:hanging="10"/>
    </w:pPr>
    <w:rPr>
      <w:rFonts w:ascii="Arial" w:cs="Arial" w:eastAsia="Arial" w:hAnsi="Arial"/>
      <w:color w:val="000000"/>
      <w:sz w:val="22"/>
      <w:lang w:bidi="en-CA" w:eastAsia="en-C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A54C4C"/>
    <w:pPr>
      <w:spacing w:after="100" w:afterAutospacing="1" w:before="100" w:beforeAutospacing="1" w:line="240" w:lineRule="auto"/>
      <w:ind w:left="0" w:right="0" w:firstLine="0"/>
    </w:pPr>
    <w:rPr>
      <w:rFonts w:ascii="Times New Roman" w:cs="Times New Roman" w:eastAsia="Times New Roman" w:hAnsi="Times New Roman"/>
      <w:color w:val="auto"/>
      <w:sz w:val="24"/>
      <w:lang w:bidi="ar-SA" w:eastAsia="en-US"/>
    </w:rPr>
  </w:style>
  <w:style w:type="character" w:styleId="Strong">
    <w:name w:val="Strong"/>
    <w:basedOn w:val="DefaultParagraphFont"/>
    <w:uiPriority w:val="22"/>
    <w:qFormat w:val="1"/>
    <w:rsid w:val="00A54C4C"/>
    <w:rPr>
      <w:b w:val="1"/>
      <w:bCs w:val="1"/>
    </w:rPr>
  </w:style>
  <w:style w:type="character" w:styleId="Hyperlink">
    <w:name w:val="Hyperlink"/>
    <w:basedOn w:val="DefaultParagraphFont"/>
    <w:uiPriority w:val="99"/>
    <w:semiHidden w:val="1"/>
    <w:unhideWhenUsed w:val="1"/>
    <w:rsid w:val="00A54C4C"/>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6QqQ+2TxRCCnMggP4MKXSsUyg==">CgMxLjA4AGomChRzdWdnZXN0LmVsNDdwMXQwa3ZhcRIOQW1hbmRhIEJlcm5hcmRyITFkU2M0X1hEMno1Y0N3LUZhWVFyWXIySmV5QkJONUsxVg==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2021-03-23T14:57:00Z</dcterms:created>
  <dc:creator>Clare Nolan</dc:creator>
</cp:coreProperties>
</file>